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5E30" w:rsidRPr="00355E30" w:rsidRDefault="00355E30" w:rsidP="00355E30">
      <w:pPr>
        <w:spacing w:after="0" w:line="240" w:lineRule="auto"/>
        <w:jc w:val="center"/>
        <w:rPr>
          <w:b/>
          <w:sz w:val="24"/>
        </w:rPr>
      </w:pPr>
      <w:r w:rsidRPr="00355E30">
        <w:rPr>
          <w:b/>
          <w:sz w:val="24"/>
        </w:rPr>
        <w:t>Blogging Rubric</w:t>
      </w:r>
    </w:p>
    <w:tbl>
      <w:tblPr>
        <w:tblStyle w:val="TableGrid"/>
        <w:tblW w:w="0" w:type="auto"/>
        <w:tblLook w:val="04A0"/>
      </w:tblPr>
      <w:tblGrid>
        <w:gridCol w:w="1272"/>
        <w:gridCol w:w="1908"/>
        <w:gridCol w:w="1636"/>
        <w:gridCol w:w="1654"/>
        <w:gridCol w:w="1580"/>
        <w:gridCol w:w="1526"/>
      </w:tblGrid>
      <w:tr w:rsidR="003218C2" w:rsidRPr="003218C2" w:rsidTr="003218C2">
        <w:tc>
          <w:tcPr>
            <w:tcW w:w="0" w:type="auto"/>
            <w:hideMark/>
          </w:tcPr>
          <w:p w:rsidR="003218C2" w:rsidRPr="003218C2" w:rsidRDefault="003218C2" w:rsidP="00355E30">
            <w:pPr>
              <w:rPr>
                <w:rFonts w:cs="Arial"/>
                <w:sz w:val="20"/>
              </w:rPr>
            </w:pPr>
            <w:r w:rsidRPr="003218C2">
              <w:rPr>
                <w:rFonts w:cs="Arial"/>
                <w:sz w:val="20"/>
              </w:rPr>
              <w:t xml:space="preserve">CATEGORY </w:t>
            </w:r>
          </w:p>
        </w:tc>
        <w:tc>
          <w:tcPr>
            <w:tcW w:w="0" w:type="auto"/>
            <w:hideMark/>
          </w:tcPr>
          <w:p w:rsidR="003218C2" w:rsidRPr="003218C2" w:rsidRDefault="003218C2" w:rsidP="00355E30">
            <w:pPr>
              <w:rPr>
                <w:rFonts w:cs="Arial"/>
                <w:sz w:val="20"/>
              </w:rPr>
            </w:pPr>
            <w:r w:rsidRPr="003218C2">
              <w:rPr>
                <w:rFonts w:cs="Arial"/>
                <w:sz w:val="20"/>
              </w:rPr>
              <w:t xml:space="preserve">5 </w:t>
            </w:r>
          </w:p>
        </w:tc>
        <w:tc>
          <w:tcPr>
            <w:tcW w:w="0" w:type="auto"/>
            <w:hideMark/>
          </w:tcPr>
          <w:p w:rsidR="003218C2" w:rsidRPr="003218C2" w:rsidRDefault="003218C2" w:rsidP="00355E30">
            <w:pPr>
              <w:rPr>
                <w:rFonts w:cs="Arial"/>
                <w:sz w:val="20"/>
              </w:rPr>
            </w:pPr>
            <w:r w:rsidRPr="003218C2">
              <w:rPr>
                <w:rFonts w:cs="Arial"/>
                <w:sz w:val="20"/>
              </w:rPr>
              <w:t xml:space="preserve">4 </w:t>
            </w:r>
          </w:p>
        </w:tc>
        <w:tc>
          <w:tcPr>
            <w:tcW w:w="0" w:type="auto"/>
            <w:hideMark/>
          </w:tcPr>
          <w:p w:rsidR="003218C2" w:rsidRPr="003218C2" w:rsidRDefault="003218C2" w:rsidP="00355E30">
            <w:pPr>
              <w:rPr>
                <w:rFonts w:cs="Arial"/>
                <w:sz w:val="20"/>
              </w:rPr>
            </w:pPr>
            <w:r w:rsidRPr="003218C2">
              <w:rPr>
                <w:rFonts w:cs="Arial"/>
                <w:sz w:val="20"/>
              </w:rPr>
              <w:t xml:space="preserve">3 </w:t>
            </w:r>
          </w:p>
        </w:tc>
        <w:tc>
          <w:tcPr>
            <w:tcW w:w="0" w:type="auto"/>
            <w:hideMark/>
          </w:tcPr>
          <w:p w:rsidR="003218C2" w:rsidRPr="003218C2" w:rsidRDefault="003218C2" w:rsidP="00355E30">
            <w:pPr>
              <w:rPr>
                <w:rFonts w:cs="Arial"/>
                <w:sz w:val="20"/>
              </w:rPr>
            </w:pPr>
            <w:r w:rsidRPr="003218C2">
              <w:rPr>
                <w:rFonts w:cs="Arial"/>
                <w:sz w:val="20"/>
              </w:rPr>
              <w:t xml:space="preserve">2 </w:t>
            </w:r>
          </w:p>
        </w:tc>
        <w:tc>
          <w:tcPr>
            <w:tcW w:w="0" w:type="auto"/>
            <w:hideMark/>
          </w:tcPr>
          <w:p w:rsidR="003218C2" w:rsidRPr="003218C2" w:rsidRDefault="003218C2" w:rsidP="00355E30">
            <w:pPr>
              <w:rPr>
                <w:rFonts w:cs="Arial"/>
                <w:sz w:val="20"/>
              </w:rPr>
            </w:pPr>
            <w:r w:rsidRPr="003218C2">
              <w:rPr>
                <w:rFonts w:cs="Arial"/>
                <w:sz w:val="20"/>
              </w:rPr>
              <w:t xml:space="preserve">1 </w:t>
            </w:r>
          </w:p>
        </w:tc>
      </w:tr>
      <w:tr w:rsidR="003218C2" w:rsidRPr="003218C2" w:rsidTr="003218C2">
        <w:trPr>
          <w:trHeight w:val="1500"/>
        </w:trPr>
        <w:tc>
          <w:tcPr>
            <w:tcW w:w="0" w:type="auto"/>
            <w:hideMark/>
          </w:tcPr>
          <w:p w:rsidR="003218C2" w:rsidRPr="003218C2" w:rsidRDefault="003218C2" w:rsidP="00355E30">
            <w:pPr>
              <w:rPr>
                <w:rFonts w:cs="Arial"/>
                <w:sz w:val="20"/>
              </w:rPr>
            </w:pPr>
            <w:r w:rsidRPr="003218C2">
              <w:rPr>
                <w:rFonts w:cs="Arial"/>
                <w:sz w:val="20"/>
              </w:rPr>
              <w:t xml:space="preserve">Ideas &amp; Content </w:t>
            </w:r>
          </w:p>
        </w:tc>
        <w:tc>
          <w:tcPr>
            <w:tcW w:w="0" w:type="auto"/>
            <w:hideMark/>
          </w:tcPr>
          <w:p w:rsidR="003218C2" w:rsidRPr="003218C2" w:rsidRDefault="003218C2" w:rsidP="00355E30">
            <w:pPr>
              <w:rPr>
                <w:rFonts w:cs="Arial"/>
                <w:sz w:val="20"/>
              </w:rPr>
            </w:pPr>
            <w:r w:rsidRPr="003218C2">
              <w:rPr>
                <w:rFonts w:cs="Arial"/>
                <w:sz w:val="20"/>
              </w:rPr>
              <w:t xml:space="preserve">The student has original ideas and expresses them clearly. Ideas are related to the topic. </w:t>
            </w:r>
          </w:p>
        </w:tc>
        <w:tc>
          <w:tcPr>
            <w:tcW w:w="0" w:type="auto"/>
            <w:hideMark/>
          </w:tcPr>
          <w:p w:rsidR="003218C2" w:rsidRPr="003218C2" w:rsidRDefault="003218C2" w:rsidP="00355E30">
            <w:pPr>
              <w:rPr>
                <w:rFonts w:cs="Arial"/>
                <w:sz w:val="20"/>
              </w:rPr>
            </w:pPr>
            <w:r w:rsidRPr="003218C2">
              <w:rPr>
                <w:rFonts w:cs="Arial"/>
                <w:sz w:val="20"/>
              </w:rPr>
              <w:t xml:space="preserve">The student expresses some original ideas that are related to the topic. </w:t>
            </w:r>
          </w:p>
        </w:tc>
        <w:tc>
          <w:tcPr>
            <w:tcW w:w="0" w:type="auto"/>
            <w:hideMark/>
          </w:tcPr>
          <w:p w:rsidR="003218C2" w:rsidRPr="003218C2" w:rsidRDefault="003218C2" w:rsidP="00355E30">
            <w:pPr>
              <w:rPr>
                <w:rFonts w:cs="Arial"/>
                <w:sz w:val="20"/>
              </w:rPr>
            </w:pPr>
            <w:r w:rsidRPr="003218C2">
              <w:rPr>
                <w:rFonts w:cs="Arial"/>
                <w:sz w:val="20"/>
              </w:rPr>
              <w:t xml:space="preserve">The ideas expressed are not necessarily original; are not always connected to the topic. </w:t>
            </w:r>
          </w:p>
        </w:tc>
        <w:tc>
          <w:tcPr>
            <w:tcW w:w="0" w:type="auto"/>
            <w:hideMark/>
          </w:tcPr>
          <w:p w:rsidR="003218C2" w:rsidRPr="003218C2" w:rsidRDefault="003218C2" w:rsidP="00355E30">
            <w:pPr>
              <w:rPr>
                <w:rFonts w:cs="Arial"/>
                <w:sz w:val="20"/>
              </w:rPr>
            </w:pPr>
            <w:r w:rsidRPr="003218C2">
              <w:rPr>
                <w:rFonts w:cs="Arial"/>
                <w:sz w:val="20"/>
              </w:rPr>
              <w:t xml:space="preserve">The ideas expressed are not original or are not connected to the topic. </w:t>
            </w:r>
          </w:p>
        </w:tc>
        <w:tc>
          <w:tcPr>
            <w:tcW w:w="0" w:type="auto"/>
            <w:hideMark/>
          </w:tcPr>
          <w:p w:rsidR="003218C2" w:rsidRPr="003218C2" w:rsidRDefault="003218C2" w:rsidP="00355E30">
            <w:pPr>
              <w:rPr>
                <w:rFonts w:cs="Arial"/>
                <w:sz w:val="20"/>
              </w:rPr>
            </w:pPr>
            <w:r w:rsidRPr="003218C2">
              <w:rPr>
                <w:rFonts w:cs="Arial"/>
                <w:sz w:val="20"/>
              </w:rPr>
              <w:t xml:space="preserve">Writing is confused and off topic. </w:t>
            </w:r>
          </w:p>
        </w:tc>
      </w:tr>
      <w:tr w:rsidR="003218C2" w:rsidRPr="003218C2" w:rsidTr="003218C2">
        <w:trPr>
          <w:trHeight w:val="1500"/>
        </w:trPr>
        <w:tc>
          <w:tcPr>
            <w:tcW w:w="0" w:type="auto"/>
            <w:hideMark/>
          </w:tcPr>
          <w:p w:rsidR="003218C2" w:rsidRPr="003218C2" w:rsidRDefault="003218C2" w:rsidP="00355E30">
            <w:pPr>
              <w:rPr>
                <w:rFonts w:cs="Arial"/>
                <w:sz w:val="20"/>
              </w:rPr>
            </w:pPr>
            <w:r w:rsidRPr="003218C2">
              <w:rPr>
                <w:rFonts w:cs="Arial"/>
                <w:sz w:val="20"/>
              </w:rPr>
              <w:t xml:space="preserve">Organization </w:t>
            </w:r>
          </w:p>
        </w:tc>
        <w:tc>
          <w:tcPr>
            <w:tcW w:w="0" w:type="auto"/>
            <w:hideMark/>
          </w:tcPr>
          <w:p w:rsidR="003218C2" w:rsidRPr="003218C2" w:rsidRDefault="003218C2" w:rsidP="00355E30">
            <w:pPr>
              <w:rPr>
                <w:rFonts w:cs="Arial"/>
                <w:sz w:val="20"/>
              </w:rPr>
            </w:pPr>
            <w:r w:rsidRPr="003218C2">
              <w:rPr>
                <w:rFonts w:cs="Arial"/>
                <w:sz w:val="20"/>
              </w:rPr>
              <w:t xml:space="preserve">The organization enhances the central idea of the response. Order and structure moves the reader through the writing. The Introduction draws the reader and the conclusion makes sense. Transitions show how ideas connect. </w:t>
            </w:r>
          </w:p>
        </w:tc>
        <w:tc>
          <w:tcPr>
            <w:tcW w:w="0" w:type="auto"/>
            <w:hideMark/>
          </w:tcPr>
          <w:p w:rsidR="003218C2" w:rsidRPr="003218C2" w:rsidRDefault="003218C2" w:rsidP="00355E30">
            <w:pPr>
              <w:rPr>
                <w:rFonts w:cs="Arial"/>
                <w:sz w:val="20"/>
              </w:rPr>
            </w:pPr>
            <w:r w:rsidRPr="003218C2">
              <w:rPr>
                <w:rFonts w:cs="Arial"/>
                <w:sz w:val="20"/>
              </w:rPr>
              <w:t xml:space="preserve">The organization of the response is good and is related to the topic. Most of the order and structure moves the reader through the writing. </w:t>
            </w:r>
          </w:p>
        </w:tc>
        <w:tc>
          <w:tcPr>
            <w:tcW w:w="0" w:type="auto"/>
            <w:hideMark/>
          </w:tcPr>
          <w:p w:rsidR="003218C2" w:rsidRPr="003218C2" w:rsidRDefault="003218C2" w:rsidP="00355E30">
            <w:pPr>
              <w:rPr>
                <w:rFonts w:cs="Arial"/>
                <w:sz w:val="20"/>
              </w:rPr>
            </w:pPr>
            <w:r w:rsidRPr="003218C2">
              <w:rPr>
                <w:rFonts w:cs="Arial"/>
                <w:sz w:val="20"/>
              </w:rPr>
              <w:t xml:space="preserve">The organization of the response is somewhat confusing; the reader has to go through the response more than once to understand the response. </w:t>
            </w:r>
          </w:p>
        </w:tc>
        <w:tc>
          <w:tcPr>
            <w:tcW w:w="0" w:type="auto"/>
            <w:hideMark/>
          </w:tcPr>
          <w:p w:rsidR="003218C2" w:rsidRPr="003218C2" w:rsidRDefault="003218C2" w:rsidP="00355E30">
            <w:pPr>
              <w:rPr>
                <w:rFonts w:cs="Arial"/>
                <w:sz w:val="20"/>
              </w:rPr>
            </w:pPr>
            <w:r w:rsidRPr="003218C2">
              <w:rPr>
                <w:rFonts w:cs="Arial"/>
                <w:sz w:val="20"/>
              </w:rPr>
              <w:t xml:space="preserve">The organization of the response is confusing and seems to get off the topic; not clearly a response to the question posed. </w:t>
            </w:r>
          </w:p>
        </w:tc>
        <w:tc>
          <w:tcPr>
            <w:tcW w:w="0" w:type="auto"/>
            <w:hideMark/>
          </w:tcPr>
          <w:p w:rsidR="003218C2" w:rsidRPr="003218C2" w:rsidRDefault="003218C2" w:rsidP="00355E30">
            <w:pPr>
              <w:rPr>
                <w:rFonts w:cs="Arial"/>
                <w:sz w:val="20"/>
              </w:rPr>
            </w:pPr>
            <w:r w:rsidRPr="003218C2">
              <w:rPr>
                <w:rFonts w:cs="Arial"/>
                <w:sz w:val="20"/>
              </w:rPr>
              <w:t xml:space="preserve">Writing is totally disorganized. </w:t>
            </w:r>
          </w:p>
        </w:tc>
      </w:tr>
      <w:tr w:rsidR="003218C2" w:rsidRPr="003218C2" w:rsidTr="003218C2">
        <w:trPr>
          <w:trHeight w:val="1500"/>
        </w:trPr>
        <w:tc>
          <w:tcPr>
            <w:tcW w:w="0" w:type="auto"/>
            <w:hideMark/>
          </w:tcPr>
          <w:p w:rsidR="003218C2" w:rsidRPr="003218C2" w:rsidRDefault="003218C2" w:rsidP="00355E30">
            <w:pPr>
              <w:rPr>
                <w:rFonts w:cs="Arial"/>
                <w:sz w:val="20"/>
              </w:rPr>
            </w:pPr>
            <w:r w:rsidRPr="003218C2">
              <w:rPr>
                <w:rFonts w:cs="Arial"/>
                <w:sz w:val="20"/>
              </w:rPr>
              <w:t xml:space="preserve">Voice </w:t>
            </w:r>
          </w:p>
        </w:tc>
        <w:tc>
          <w:tcPr>
            <w:tcW w:w="0" w:type="auto"/>
            <w:hideMark/>
          </w:tcPr>
          <w:p w:rsidR="003218C2" w:rsidRPr="003218C2" w:rsidRDefault="003218C2" w:rsidP="00355E30">
            <w:pPr>
              <w:rPr>
                <w:rFonts w:cs="Arial"/>
                <w:sz w:val="20"/>
              </w:rPr>
            </w:pPr>
            <w:r w:rsidRPr="003218C2">
              <w:rPr>
                <w:rFonts w:cs="Arial"/>
                <w:sz w:val="20"/>
              </w:rPr>
              <w:t xml:space="preserve">The reader's questions are anticipated and answered thoroughly and completely. The reader has no doubt has to the writer's feelings about the topic. </w:t>
            </w:r>
          </w:p>
        </w:tc>
        <w:tc>
          <w:tcPr>
            <w:tcW w:w="0" w:type="auto"/>
            <w:hideMark/>
          </w:tcPr>
          <w:p w:rsidR="003218C2" w:rsidRPr="003218C2" w:rsidRDefault="003218C2" w:rsidP="00355E30">
            <w:pPr>
              <w:rPr>
                <w:rFonts w:cs="Arial"/>
                <w:sz w:val="20"/>
              </w:rPr>
            </w:pPr>
            <w:r w:rsidRPr="003218C2">
              <w:rPr>
                <w:rFonts w:cs="Arial"/>
                <w:sz w:val="20"/>
              </w:rPr>
              <w:t xml:space="preserve">The reader's questions are anticipated and answered to some extent. The reader has little doubt about the writer's feelings about the topic. </w:t>
            </w:r>
          </w:p>
        </w:tc>
        <w:tc>
          <w:tcPr>
            <w:tcW w:w="0" w:type="auto"/>
            <w:hideMark/>
          </w:tcPr>
          <w:p w:rsidR="003218C2" w:rsidRPr="003218C2" w:rsidRDefault="003218C2" w:rsidP="00355E30">
            <w:pPr>
              <w:rPr>
                <w:rFonts w:cs="Arial"/>
                <w:sz w:val="20"/>
              </w:rPr>
            </w:pPr>
            <w:r w:rsidRPr="003218C2">
              <w:rPr>
                <w:rFonts w:cs="Arial"/>
                <w:sz w:val="20"/>
              </w:rPr>
              <w:t xml:space="preserve">The reader is left with one or two questions. More information is needed to "fill in the blanks". </w:t>
            </w:r>
          </w:p>
        </w:tc>
        <w:tc>
          <w:tcPr>
            <w:tcW w:w="0" w:type="auto"/>
            <w:hideMark/>
          </w:tcPr>
          <w:p w:rsidR="003218C2" w:rsidRPr="003218C2" w:rsidRDefault="003218C2" w:rsidP="00355E30">
            <w:pPr>
              <w:rPr>
                <w:rFonts w:cs="Arial"/>
                <w:sz w:val="20"/>
              </w:rPr>
            </w:pPr>
            <w:r w:rsidRPr="003218C2">
              <w:rPr>
                <w:rFonts w:cs="Arial"/>
                <w:sz w:val="20"/>
              </w:rPr>
              <w:t xml:space="preserve">The reader is left with several questions. </w:t>
            </w:r>
          </w:p>
        </w:tc>
        <w:tc>
          <w:tcPr>
            <w:tcW w:w="0" w:type="auto"/>
            <w:hideMark/>
          </w:tcPr>
          <w:p w:rsidR="003218C2" w:rsidRPr="003218C2" w:rsidRDefault="003218C2" w:rsidP="00355E30">
            <w:pPr>
              <w:rPr>
                <w:rFonts w:cs="Arial"/>
                <w:sz w:val="20"/>
              </w:rPr>
            </w:pPr>
            <w:r w:rsidRPr="003218C2">
              <w:rPr>
                <w:rFonts w:cs="Arial"/>
                <w:sz w:val="20"/>
              </w:rPr>
              <w:t xml:space="preserve">The reader is not able to follow the writer's meaning or feelings about the topic. </w:t>
            </w:r>
          </w:p>
        </w:tc>
      </w:tr>
      <w:tr w:rsidR="003218C2" w:rsidRPr="003218C2" w:rsidTr="003218C2">
        <w:trPr>
          <w:trHeight w:val="1500"/>
        </w:trPr>
        <w:tc>
          <w:tcPr>
            <w:tcW w:w="0" w:type="auto"/>
            <w:hideMark/>
          </w:tcPr>
          <w:p w:rsidR="003218C2" w:rsidRPr="003218C2" w:rsidRDefault="003218C2" w:rsidP="00355E30">
            <w:pPr>
              <w:rPr>
                <w:rFonts w:cs="Arial"/>
                <w:sz w:val="20"/>
              </w:rPr>
            </w:pPr>
            <w:r w:rsidRPr="003218C2">
              <w:rPr>
                <w:rFonts w:cs="Arial"/>
                <w:sz w:val="20"/>
              </w:rPr>
              <w:t xml:space="preserve">Sentence Fluency </w:t>
            </w:r>
          </w:p>
        </w:tc>
        <w:tc>
          <w:tcPr>
            <w:tcW w:w="0" w:type="auto"/>
            <w:hideMark/>
          </w:tcPr>
          <w:p w:rsidR="003218C2" w:rsidRPr="003218C2" w:rsidRDefault="003218C2" w:rsidP="00355E30">
            <w:pPr>
              <w:rPr>
                <w:rFonts w:cs="Arial"/>
                <w:sz w:val="20"/>
              </w:rPr>
            </w:pPr>
            <w:r w:rsidRPr="003218C2">
              <w:rPr>
                <w:rFonts w:cs="Arial"/>
                <w:sz w:val="20"/>
              </w:rPr>
              <w:t xml:space="preserve">All sentences are well-constructed with varied structure. </w:t>
            </w:r>
          </w:p>
        </w:tc>
        <w:tc>
          <w:tcPr>
            <w:tcW w:w="0" w:type="auto"/>
            <w:hideMark/>
          </w:tcPr>
          <w:p w:rsidR="003218C2" w:rsidRPr="003218C2" w:rsidRDefault="003218C2" w:rsidP="00355E30">
            <w:pPr>
              <w:rPr>
                <w:rFonts w:cs="Arial"/>
                <w:sz w:val="20"/>
              </w:rPr>
            </w:pPr>
            <w:r w:rsidRPr="003218C2">
              <w:rPr>
                <w:rFonts w:cs="Arial"/>
                <w:sz w:val="20"/>
              </w:rPr>
              <w:t xml:space="preserve">Most sentences are well-constructed with varied structure. </w:t>
            </w:r>
          </w:p>
        </w:tc>
        <w:tc>
          <w:tcPr>
            <w:tcW w:w="0" w:type="auto"/>
            <w:hideMark/>
          </w:tcPr>
          <w:p w:rsidR="003218C2" w:rsidRPr="003218C2" w:rsidRDefault="003218C2" w:rsidP="00355E30">
            <w:pPr>
              <w:rPr>
                <w:rFonts w:cs="Arial"/>
                <w:sz w:val="20"/>
              </w:rPr>
            </w:pPr>
            <w:r w:rsidRPr="003218C2">
              <w:rPr>
                <w:rFonts w:cs="Arial"/>
                <w:sz w:val="20"/>
              </w:rPr>
              <w:t xml:space="preserve">Most sentences are well-constructed but have a similar structure. </w:t>
            </w:r>
          </w:p>
        </w:tc>
        <w:tc>
          <w:tcPr>
            <w:tcW w:w="0" w:type="auto"/>
            <w:hideMark/>
          </w:tcPr>
          <w:p w:rsidR="003218C2" w:rsidRPr="003218C2" w:rsidRDefault="003218C2" w:rsidP="00355E30">
            <w:pPr>
              <w:rPr>
                <w:rFonts w:cs="Arial"/>
                <w:sz w:val="20"/>
              </w:rPr>
            </w:pPr>
            <w:r w:rsidRPr="003218C2">
              <w:rPr>
                <w:rFonts w:cs="Arial"/>
                <w:sz w:val="20"/>
              </w:rPr>
              <w:t xml:space="preserve">Sentences lack structure and appear incomplete or rambling. </w:t>
            </w:r>
          </w:p>
        </w:tc>
        <w:tc>
          <w:tcPr>
            <w:tcW w:w="0" w:type="auto"/>
            <w:hideMark/>
          </w:tcPr>
          <w:p w:rsidR="003218C2" w:rsidRPr="003218C2" w:rsidRDefault="003218C2" w:rsidP="00355E30">
            <w:pPr>
              <w:rPr>
                <w:rFonts w:cs="Arial"/>
                <w:sz w:val="20"/>
              </w:rPr>
            </w:pPr>
            <w:r w:rsidRPr="003218C2">
              <w:rPr>
                <w:rFonts w:cs="Arial"/>
                <w:sz w:val="20"/>
              </w:rPr>
              <w:t xml:space="preserve">Incomplete sentences; use of phrases. </w:t>
            </w:r>
          </w:p>
        </w:tc>
      </w:tr>
      <w:tr w:rsidR="003218C2" w:rsidRPr="003218C2" w:rsidTr="003218C2">
        <w:trPr>
          <w:trHeight w:val="1500"/>
        </w:trPr>
        <w:tc>
          <w:tcPr>
            <w:tcW w:w="0" w:type="auto"/>
            <w:hideMark/>
          </w:tcPr>
          <w:p w:rsidR="003218C2" w:rsidRPr="003218C2" w:rsidRDefault="003218C2" w:rsidP="00355E30">
            <w:pPr>
              <w:rPr>
                <w:rFonts w:cs="Arial"/>
                <w:sz w:val="20"/>
              </w:rPr>
            </w:pPr>
            <w:r w:rsidRPr="003218C2">
              <w:rPr>
                <w:rFonts w:cs="Arial"/>
                <w:sz w:val="20"/>
              </w:rPr>
              <w:t xml:space="preserve">Word Choice </w:t>
            </w:r>
          </w:p>
        </w:tc>
        <w:tc>
          <w:tcPr>
            <w:tcW w:w="0" w:type="auto"/>
            <w:hideMark/>
          </w:tcPr>
          <w:p w:rsidR="003218C2" w:rsidRPr="003218C2" w:rsidRDefault="003218C2" w:rsidP="00355E30">
            <w:pPr>
              <w:rPr>
                <w:rFonts w:cs="Arial"/>
                <w:sz w:val="20"/>
              </w:rPr>
            </w:pPr>
            <w:r w:rsidRPr="003218C2">
              <w:rPr>
                <w:rFonts w:cs="Arial"/>
                <w:sz w:val="20"/>
              </w:rPr>
              <w:t xml:space="preserve">Words are vivid and colorful; using description, the writer creates a picture of their thoughts for the reader. </w:t>
            </w:r>
          </w:p>
        </w:tc>
        <w:tc>
          <w:tcPr>
            <w:tcW w:w="0" w:type="auto"/>
            <w:hideMark/>
          </w:tcPr>
          <w:p w:rsidR="003218C2" w:rsidRPr="003218C2" w:rsidRDefault="003218C2" w:rsidP="00355E30">
            <w:pPr>
              <w:rPr>
                <w:rFonts w:cs="Arial"/>
                <w:sz w:val="20"/>
              </w:rPr>
            </w:pPr>
            <w:r w:rsidRPr="003218C2">
              <w:rPr>
                <w:rFonts w:cs="Arial"/>
                <w:sz w:val="20"/>
              </w:rPr>
              <w:t xml:space="preserve">Words are vivid and colorful; using description, the writer tries to create a picture of their thoughts for the reader. </w:t>
            </w:r>
          </w:p>
        </w:tc>
        <w:tc>
          <w:tcPr>
            <w:tcW w:w="0" w:type="auto"/>
            <w:hideMark/>
          </w:tcPr>
          <w:p w:rsidR="003218C2" w:rsidRPr="003218C2" w:rsidRDefault="003218C2" w:rsidP="00355E30">
            <w:pPr>
              <w:rPr>
                <w:rFonts w:cs="Arial"/>
                <w:sz w:val="20"/>
              </w:rPr>
            </w:pPr>
            <w:r w:rsidRPr="003218C2">
              <w:rPr>
                <w:rFonts w:cs="Arial"/>
                <w:sz w:val="20"/>
              </w:rPr>
              <w:t xml:space="preserve">Some use of vivid and colorful words. </w:t>
            </w:r>
          </w:p>
        </w:tc>
        <w:tc>
          <w:tcPr>
            <w:tcW w:w="0" w:type="auto"/>
            <w:hideMark/>
          </w:tcPr>
          <w:p w:rsidR="003218C2" w:rsidRPr="003218C2" w:rsidRDefault="003218C2" w:rsidP="00355E30">
            <w:pPr>
              <w:rPr>
                <w:rFonts w:cs="Arial"/>
                <w:sz w:val="20"/>
              </w:rPr>
            </w:pPr>
            <w:r w:rsidRPr="003218C2">
              <w:rPr>
                <w:rFonts w:cs="Arial"/>
                <w:sz w:val="20"/>
              </w:rPr>
              <w:t xml:space="preserve">Words are adequate but not especially colorful; a bland response. </w:t>
            </w:r>
          </w:p>
        </w:tc>
        <w:tc>
          <w:tcPr>
            <w:tcW w:w="0" w:type="auto"/>
            <w:hideMark/>
          </w:tcPr>
          <w:p w:rsidR="003218C2" w:rsidRPr="003218C2" w:rsidRDefault="003218C2" w:rsidP="00355E30">
            <w:pPr>
              <w:rPr>
                <w:rFonts w:cs="Arial"/>
                <w:sz w:val="20"/>
              </w:rPr>
            </w:pPr>
            <w:r w:rsidRPr="003218C2">
              <w:rPr>
                <w:rFonts w:cs="Arial"/>
                <w:sz w:val="20"/>
              </w:rPr>
              <w:t xml:space="preserve">Words are bland and the writer seems to be uninterested. </w:t>
            </w:r>
          </w:p>
        </w:tc>
      </w:tr>
      <w:tr w:rsidR="003218C2" w:rsidRPr="003218C2" w:rsidTr="003218C2">
        <w:trPr>
          <w:trHeight w:val="1500"/>
        </w:trPr>
        <w:tc>
          <w:tcPr>
            <w:tcW w:w="0" w:type="auto"/>
            <w:hideMark/>
          </w:tcPr>
          <w:p w:rsidR="003218C2" w:rsidRPr="003218C2" w:rsidRDefault="003218C2" w:rsidP="00355E30">
            <w:pPr>
              <w:rPr>
                <w:rFonts w:cs="Arial"/>
                <w:sz w:val="20"/>
              </w:rPr>
            </w:pPr>
            <w:r w:rsidRPr="003218C2">
              <w:rPr>
                <w:rFonts w:cs="Arial"/>
                <w:sz w:val="20"/>
              </w:rPr>
              <w:t xml:space="preserve">Conventions </w:t>
            </w:r>
          </w:p>
        </w:tc>
        <w:tc>
          <w:tcPr>
            <w:tcW w:w="0" w:type="auto"/>
            <w:hideMark/>
          </w:tcPr>
          <w:p w:rsidR="003218C2" w:rsidRPr="003218C2" w:rsidRDefault="003218C2" w:rsidP="00355E30">
            <w:pPr>
              <w:rPr>
                <w:rFonts w:cs="Arial"/>
                <w:sz w:val="20"/>
              </w:rPr>
            </w:pPr>
            <w:r w:rsidRPr="003218C2">
              <w:rPr>
                <w:rFonts w:cs="Arial"/>
                <w:sz w:val="20"/>
              </w:rPr>
              <w:t xml:space="preserve">Writer makes no errors in grammar or spelling that </w:t>
            </w:r>
            <w:proofErr w:type="gramStart"/>
            <w:r w:rsidRPr="003218C2">
              <w:rPr>
                <w:rFonts w:cs="Arial"/>
                <w:sz w:val="20"/>
              </w:rPr>
              <w:t>distract</w:t>
            </w:r>
            <w:proofErr w:type="gramEnd"/>
            <w:r w:rsidRPr="003218C2">
              <w:rPr>
                <w:rFonts w:cs="Arial"/>
                <w:sz w:val="20"/>
              </w:rPr>
              <w:t xml:space="preserve"> the reader from the content. </w:t>
            </w:r>
          </w:p>
        </w:tc>
        <w:tc>
          <w:tcPr>
            <w:tcW w:w="0" w:type="auto"/>
            <w:hideMark/>
          </w:tcPr>
          <w:p w:rsidR="003218C2" w:rsidRPr="003218C2" w:rsidRDefault="003218C2" w:rsidP="00355E30">
            <w:pPr>
              <w:rPr>
                <w:rFonts w:cs="Arial"/>
                <w:sz w:val="20"/>
              </w:rPr>
            </w:pPr>
            <w:r w:rsidRPr="003218C2">
              <w:rPr>
                <w:rFonts w:cs="Arial"/>
                <w:sz w:val="20"/>
              </w:rPr>
              <w:t xml:space="preserve">Writer makes a few errors in grammar or spelling that </w:t>
            </w:r>
            <w:proofErr w:type="gramStart"/>
            <w:r w:rsidRPr="003218C2">
              <w:rPr>
                <w:rFonts w:cs="Arial"/>
                <w:sz w:val="20"/>
              </w:rPr>
              <w:t>distract</w:t>
            </w:r>
            <w:proofErr w:type="gramEnd"/>
            <w:r w:rsidRPr="003218C2">
              <w:rPr>
                <w:rFonts w:cs="Arial"/>
                <w:sz w:val="20"/>
              </w:rPr>
              <w:t xml:space="preserve"> the reader from the content. </w:t>
            </w:r>
          </w:p>
        </w:tc>
        <w:tc>
          <w:tcPr>
            <w:tcW w:w="0" w:type="auto"/>
            <w:hideMark/>
          </w:tcPr>
          <w:p w:rsidR="003218C2" w:rsidRPr="003218C2" w:rsidRDefault="003218C2" w:rsidP="00355E30">
            <w:pPr>
              <w:rPr>
                <w:rFonts w:cs="Arial"/>
                <w:sz w:val="20"/>
              </w:rPr>
            </w:pPr>
            <w:r w:rsidRPr="003218C2">
              <w:rPr>
                <w:rFonts w:cs="Arial"/>
                <w:sz w:val="20"/>
              </w:rPr>
              <w:t xml:space="preserve">Writer makes some errors in grammar or spelling that </w:t>
            </w:r>
            <w:proofErr w:type="gramStart"/>
            <w:r w:rsidRPr="003218C2">
              <w:rPr>
                <w:rFonts w:cs="Arial"/>
                <w:sz w:val="20"/>
              </w:rPr>
              <w:t>distract</w:t>
            </w:r>
            <w:proofErr w:type="gramEnd"/>
            <w:r w:rsidRPr="003218C2">
              <w:rPr>
                <w:rFonts w:cs="Arial"/>
                <w:sz w:val="20"/>
              </w:rPr>
              <w:t xml:space="preserve"> the reader from the content. </w:t>
            </w:r>
          </w:p>
        </w:tc>
        <w:tc>
          <w:tcPr>
            <w:tcW w:w="0" w:type="auto"/>
            <w:hideMark/>
          </w:tcPr>
          <w:p w:rsidR="003218C2" w:rsidRPr="003218C2" w:rsidRDefault="003218C2" w:rsidP="00355E30">
            <w:pPr>
              <w:rPr>
                <w:rFonts w:cs="Arial"/>
                <w:sz w:val="20"/>
              </w:rPr>
            </w:pPr>
            <w:r w:rsidRPr="003218C2">
              <w:rPr>
                <w:rFonts w:cs="Arial"/>
                <w:sz w:val="20"/>
              </w:rPr>
              <w:t xml:space="preserve">Writer makes repeated errors in grammar or spelling that distract the reader from the content. </w:t>
            </w:r>
          </w:p>
        </w:tc>
        <w:tc>
          <w:tcPr>
            <w:tcW w:w="0" w:type="auto"/>
            <w:hideMark/>
          </w:tcPr>
          <w:p w:rsidR="003218C2" w:rsidRPr="003218C2" w:rsidRDefault="003218C2" w:rsidP="00355E30">
            <w:pPr>
              <w:rPr>
                <w:rFonts w:cs="Arial"/>
                <w:sz w:val="20"/>
              </w:rPr>
            </w:pPr>
            <w:r w:rsidRPr="003218C2">
              <w:rPr>
                <w:rFonts w:cs="Arial"/>
                <w:sz w:val="20"/>
              </w:rPr>
              <w:t xml:space="preserve">Very hard to read due to errors. </w:t>
            </w:r>
          </w:p>
        </w:tc>
      </w:tr>
    </w:tbl>
    <w:p w:rsidR="0064096D" w:rsidRDefault="0064096D" w:rsidP="00355E30">
      <w:pPr>
        <w:spacing w:after="0"/>
      </w:pPr>
    </w:p>
    <w:sectPr w:rsidR="0064096D" w:rsidSect="00355E30">
      <w:pgSz w:w="12240" w:h="15840"/>
      <w:pgMar w:top="990" w:right="1440" w:bottom="126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3218C2"/>
    <w:rsid w:val="003218C2"/>
    <w:rsid w:val="00355E30"/>
    <w:rsid w:val="0064096D"/>
    <w:rsid w:val="00C604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96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218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90922458">
      <w:bodyDiv w:val="1"/>
      <w:marLeft w:val="0"/>
      <w:marRight w:val="0"/>
      <w:marTop w:val="0"/>
      <w:marBottom w:val="0"/>
      <w:divBdr>
        <w:top w:val="none" w:sz="0" w:space="0" w:color="auto"/>
        <w:left w:val="none" w:sz="0" w:space="0" w:color="auto"/>
        <w:bottom w:val="none" w:sz="0" w:space="0" w:color="auto"/>
        <w:right w:val="none" w:sz="0" w:space="0" w:color="auto"/>
      </w:divBdr>
      <w:divsChild>
        <w:div w:id="1004161206">
          <w:marLeft w:val="2755"/>
          <w:marRight w:val="480"/>
          <w:marTop w:val="0"/>
          <w:marBottom w:val="0"/>
          <w:divBdr>
            <w:top w:val="none" w:sz="0" w:space="0" w:color="auto"/>
            <w:left w:val="none" w:sz="0" w:space="0" w:color="auto"/>
            <w:bottom w:val="none" w:sz="0" w:space="0" w:color="auto"/>
            <w:right w:val="none" w:sz="0" w:space="0" w:color="auto"/>
          </w:divBdr>
          <w:divsChild>
            <w:div w:id="755131436">
              <w:marLeft w:val="0"/>
              <w:marRight w:val="0"/>
              <w:marTop w:val="0"/>
              <w:marBottom w:val="0"/>
              <w:divBdr>
                <w:top w:val="none" w:sz="0" w:space="0" w:color="auto"/>
                <w:left w:val="none" w:sz="0" w:space="0" w:color="auto"/>
                <w:bottom w:val="none" w:sz="0" w:space="0" w:color="auto"/>
                <w:right w:val="none" w:sz="0" w:space="0" w:color="auto"/>
              </w:divBdr>
            </w:div>
            <w:div w:id="163591188">
              <w:marLeft w:val="0"/>
              <w:marRight w:val="0"/>
              <w:marTop w:val="0"/>
              <w:marBottom w:val="0"/>
              <w:divBdr>
                <w:top w:val="none" w:sz="0" w:space="0" w:color="auto"/>
                <w:left w:val="none" w:sz="0" w:space="0" w:color="auto"/>
                <w:bottom w:val="none" w:sz="0" w:space="0" w:color="auto"/>
                <w:right w:val="none" w:sz="0" w:space="0" w:color="auto"/>
              </w:divBdr>
            </w:div>
            <w:div w:id="1896355656">
              <w:marLeft w:val="0"/>
              <w:marRight w:val="0"/>
              <w:marTop w:val="0"/>
              <w:marBottom w:val="0"/>
              <w:divBdr>
                <w:top w:val="none" w:sz="0" w:space="0" w:color="auto"/>
                <w:left w:val="none" w:sz="0" w:space="0" w:color="auto"/>
                <w:bottom w:val="none" w:sz="0" w:space="0" w:color="auto"/>
                <w:right w:val="none" w:sz="0" w:space="0" w:color="auto"/>
              </w:divBdr>
            </w:div>
            <w:div w:id="1082945509">
              <w:marLeft w:val="0"/>
              <w:marRight w:val="0"/>
              <w:marTop w:val="0"/>
              <w:marBottom w:val="0"/>
              <w:divBdr>
                <w:top w:val="none" w:sz="0" w:space="0" w:color="auto"/>
                <w:left w:val="none" w:sz="0" w:space="0" w:color="auto"/>
                <w:bottom w:val="none" w:sz="0" w:space="0" w:color="auto"/>
                <w:right w:val="none" w:sz="0" w:space="0" w:color="auto"/>
              </w:divBdr>
            </w:div>
            <w:div w:id="1564366723">
              <w:marLeft w:val="0"/>
              <w:marRight w:val="0"/>
              <w:marTop w:val="0"/>
              <w:marBottom w:val="0"/>
              <w:divBdr>
                <w:top w:val="none" w:sz="0" w:space="0" w:color="auto"/>
                <w:left w:val="none" w:sz="0" w:space="0" w:color="auto"/>
                <w:bottom w:val="none" w:sz="0" w:space="0" w:color="auto"/>
                <w:right w:val="none" w:sz="0" w:space="0" w:color="auto"/>
              </w:divBdr>
            </w:div>
            <w:div w:id="1713114204">
              <w:marLeft w:val="0"/>
              <w:marRight w:val="0"/>
              <w:marTop w:val="0"/>
              <w:marBottom w:val="0"/>
              <w:divBdr>
                <w:top w:val="none" w:sz="0" w:space="0" w:color="auto"/>
                <w:left w:val="none" w:sz="0" w:space="0" w:color="auto"/>
                <w:bottom w:val="none" w:sz="0" w:space="0" w:color="auto"/>
                <w:right w:val="none" w:sz="0" w:space="0" w:color="auto"/>
              </w:divBdr>
            </w:div>
            <w:div w:id="882450559">
              <w:marLeft w:val="0"/>
              <w:marRight w:val="0"/>
              <w:marTop w:val="0"/>
              <w:marBottom w:val="0"/>
              <w:divBdr>
                <w:top w:val="none" w:sz="0" w:space="0" w:color="auto"/>
                <w:left w:val="none" w:sz="0" w:space="0" w:color="auto"/>
                <w:bottom w:val="none" w:sz="0" w:space="0" w:color="auto"/>
                <w:right w:val="none" w:sz="0" w:space="0" w:color="auto"/>
              </w:divBdr>
            </w:div>
            <w:div w:id="760565724">
              <w:marLeft w:val="0"/>
              <w:marRight w:val="0"/>
              <w:marTop w:val="0"/>
              <w:marBottom w:val="0"/>
              <w:divBdr>
                <w:top w:val="none" w:sz="0" w:space="0" w:color="auto"/>
                <w:left w:val="none" w:sz="0" w:space="0" w:color="auto"/>
                <w:bottom w:val="none" w:sz="0" w:space="0" w:color="auto"/>
                <w:right w:val="none" w:sz="0" w:space="0" w:color="auto"/>
              </w:divBdr>
            </w:div>
            <w:div w:id="1199705079">
              <w:marLeft w:val="0"/>
              <w:marRight w:val="0"/>
              <w:marTop w:val="0"/>
              <w:marBottom w:val="0"/>
              <w:divBdr>
                <w:top w:val="none" w:sz="0" w:space="0" w:color="auto"/>
                <w:left w:val="none" w:sz="0" w:space="0" w:color="auto"/>
                <w:bottom w:val="none" w:sz="0" w:space="0" w:color="auto"/>
                <w:right w:val="none" w:sz="0" w:space="0" w:color="auto"/>
              </w:divBdr>
            </w:div>
            <w:div w:id="500391154">
              <w:marLeft w:val="0"/>
              <w:marRight w:val="0"/>
              <w:marTop w:val="0"/>
              <w:marBottom w:val="0"/>
              <w:divBdr>
                <w:top w:val="none" w:sz="0" w:space="0" w:color="auto"/>
                <w:left w:val="none" w:sz="0" w:space="0" w:color="auto"/>
                <w:bottom w:val="none" w:sz="0" w:space="0" w:color="auto"/>
                <w:right w:val="none" w:sz="0" w:space="0" w:color="auto"/>
              </w:divBdr>
            </w:div>
            <w:div w:id="1142622288">
              <w:marLeft w:val="0"/>
              <w:marRight w:val="0"/>
              <w:marTop w:val="0"/>
              <w:marBottom w:val="0"/>
              <w:divBdr>
                <w:top w:val="none" w:sz="0" w:space="0" w:color="auto"/>
                <w:left w:val="none" w:sz="0" w:space="0" w:color="auto"/>
                <w:bottom w:val="none" w:sz="0" w:space="0" w:color="auto"/>
                <w:right w:val="none" w:sz="0" w:space="0" w:color="auto"/>
              </w:divBdr>
            </w:div>
            <w:div w:id="1853757489">
              <w:marLeft w:val="0"/>
              <w:marRight w:val="0"/>
              <w:marTop w:val="0"/>
              <w:marBottom w:val="0"/>
              <w:divBdr>
                <w:top w:val="none" w:sz="0" w:space="0" w:color="auto"/>
                <w:left w:val="none" w:sz="0" w:space="0" w:color="auto"/>
                <w:bottom w:val="none" w:sz="0" w:space="0" w:color="auto"/>
                <w:right w:val="none" w:sz="0" w:space="0" w:color="auto"/>
              </w:divBdr>
            </w:div>
            <w:div w:id="571894945">
              <w:marLeft w:val="0"/>
              <w:marRight w:val="0"/>
              <w:marTop w:val="0"/>
              <w:marBottom w:val="0"/>
              <w:divBdr>
                <w:top w:val="none" w:sz="0" w:space="0" w:color="auto"/>
                <w:left w:val="none" w:sz="0" w:space="0" w:color="auto"/>
                <w:bottom w:val="none" w:sz="0" w:space="0" w:color="auto"/>
                <w:right w:val="none" w:sz="0" w:space="0" w:color="auto"/>
              </w:divBdr>
            </w:div>
            <w:div w:id="41681080">
              <w:marLeft w:val="0"/>
              <w:marRight w:val="0"/>
              <w:marTop w:val="0"/>
              <w:marBottom w:val="0"/>
              <w:divBdr>
                <w:top w:val="none" w:sz="0" w:space="0" w:color="auto"/>
                <w:left w:val="none" w:sz="0" w:space="0" w:color="auto"/>
                <w:bottom w:val="none" w:sz="0" w:space="0" w:color="auto"/>
                <w:right w:val="none" w:sz="0" w:space="0" w:color="auto"/>
              </w:divBdr>
            </w:div>
            <w:div w:id="516773972">
              <w:marLeft w:val="0"/>
              <w:marRight w:val="0"/>
              <w:marTop w:val="0"/>
              <w:marBottom w:val="0"/>
              <w:divBdr>
                <w:top w:val="none" w:sz="0" w:space="0" w:color="auto"/>
                <w:left w:val="none" w:sz="0" w:space="0" w:color="auto"/>
                <w:bottom w:val="none" w:sz="0" w:space="0" w:color="auto"/>
                <w:right w:val="none" w:sz="0" w:space="0" w:color="auto"/>
              </w:divBdr>
            </w:div>
            <w:div w:id="657265811">
              <w:marLeft w:val="0"/>
              <w:marRight w:val="0"/>
              <w:marTop w:val="0"/>
              <w:marBottom w:val="0"/>
              <w:divBdr>
                <w:top w:val="none" w:sz="0" w:space="0" w:color="auto"/>
                <w:left w:val="none" w:sz="0" w:space="0" w:color="auto"/>
                <w:bottom w:val="none" w:sz="0" w:space="0" w:color="auto"/>
                <w:right w:val="none" w:sz="0" w:space="0" w:color="auto"/>
              </w:divBdr>
            </w:div>
            <w:div w:id="1642617227">
              <w:marLeft w:val="0"/>
              <w:marRight w:val="0"/>
              <w:marTop w:val="0"/>
              <w:marBottom w:val="0"/>
              <w:divBdr>
                <w:top w:val="none" w:sz="0" w:space="0" w:color="auto"/>
                <w:left w:val="none" w:sz="0" w:space="0" w:color="auto"/>
                <w:bottom w:val="none" w:sz="0" w:space="0" w:color="auto"/>
                <w:right w:val="none" w:sz="0" w:space="0" w:color="auto"/>
              </w:divBdr>
            </w:div>
            <w:div w:id="1257785303">
              <w:marLeft w:val="0"/>
              <w:marRight w:val="0"/>
              <w:marTop w:val="0"/>
              <w:marBottom w:val="0"/>
              <w:divBdr>
                <w:top w:val="none" w:sz="0" w:space="0" w:color="auto"/>
                <w:left w:val="none" w:sz="0" w:space="0" w:color="auto"/>
                <w:bottom w:val="none" w:sz="0" w:space="0" w:color="auto"/>
                <w:right w:val="none" w:sz="0" w:space="0" w:color="auto"/>
              </w:divBdr>
            </w:div>
            <w:div w:id="252127117">
              <w:marLeft w:val="0"/>
              <w:marRight w:val="0"/>
              <w:marTop w:val="0"/>
              <w:marBottom w:val="0"/>
              <w:divBdr>
                <w:top w:val="none" w:sz="0" w:space="0" w:color="auto"/>
                <w:left w:val="none" w:sz="0" w:space="0" w:color="auto"/>
                <w:bottom w:val="none" w:sz="0" w:space="0" w:color="auto"/>
                <w:right w:val="none" w:sz="0" w:space="0" w:color="auto"/>
              </w:divBdr>
            </w:div>
            <w:div w:id="1449281239">
              <w:marLeft w:val="0"/>
              <w:marRight w:val="0"/>
              <w:marTop w:val="0"/>
              <w:marBottom w:val="0"/>
              <w:divBdr>
                <w:top w:val="none" w:sz="0" w:space="0" w:color="auto"/>
                <w:left w:val="none" w:sz="0" w:space="0" w:color="auto"/>
                <w:bottom w:val="none" w:sz="0" w:space="0" w:color="auto"/>
                <w:right w:val="none" w:sz="0" w:space="0" w:color="auto"/>
              </w:divBdr>
            </w:div>
            <w:div w:id="1426920712">
              <w:marLeft w:val="0"/>
              <w:marRight w:val="0"/>
              <w:marTop w:val="0"/>
              <w:marBottom w:val="0"/>
              <w:divBdr>
                <w:top w:val="none" w:sz="0" w:space="0" w:color="auto"/>
                <w:left w:val="none" w:sz="0" w:space="0" w:color="auto"/>
                <w:bottom w:val="none" w:sz="0" w:space="0" w:color="auto"/>
                <w:right w:val="none" w:sz="0" w:space="0" w:color="auto"/>
              </w:divBdr>
            </w:div>
            <w:div w:id="1634604328">
              <w:marLeft w:val="0"/>
              <w:marRight w:val="0"/>
              <w:marTop w:val="0"/>
              <w:marBottom w:val="0"/>
              <w:divBdr>
                <w:top w:val="none" w:sz="0" w:space="0" w:color="auto"/>
                <w:left w:val="none" w:sz="0" w:space="0" w:color="auto"/>
                <w:bottom w:val="none" w:sz="0" w:space="0" w:color="auto"/>
                <w:right w:val="none" w:sz="0" w:space="0" w:color="auto"/>
              </w:divBdr>
            </w:div>
            <w:div w:id="856506622">
              <w:marLeft w:val="0"/>
              <w:marRight w:val="0"/>
              <w:marTop w:val="0"/>
              <w:marBottom w:val="0"/>
              <w:divBdr>
                <w:top w:val="none" w:sz="0" w:space="0" w:color="auto"/>
                <w:left w:val="none" w:sz="0" w:space="0" w:color="auto"/>
                <w:bottom w:val="none" w:sz="0" w:space="0" w:color="auto"/>
                <w:right w:val="none" w:sz="0" w:space="0" w:color="auto"/>
              </w:divBdr>
            </w:div>
            <w:div w:id="1860004668">
              <w:marLeft w:val="0"/>
              <w:marRight w:val="0"/>
              <w:marTop w:val="0"/>
              <w:marBottom w:val="0"/>
              <w:divBdr>
                <w:top w:val="none" w:sz="0" w:space="0" w:color="auto"/>
                <w:left w:val="none" w:sz="0" w:space="0" w:color="auto"/>
                <w:bottom w:val="none" w:sz="0" w:space="0" w:color="auto"/>
                <w:right w:val="none" w:sz="0" w:space="0" w:color="auto"/>
              </w:divBdr>
            </w:div>
            <w:div w:id="291978814">
              <w:marLeft w:val="0"/>
              <w:marRight w:val="0"/>
              <w:marTop w:val="0"/>
              <w:marBottom w:val="0"/>
              <w:divBdr>
                <w:top w:val="none" w:sz="0" w:space="0" w:color="auto"/>
                <w:left w:val="none" w:sz="0" w:space="0" w:color="auto"/>
                <w:bottom w:val="none" w:sz="0" w:space="0" w:color="auto"/>
                <w:right w:val="none" w:sz="0" w:space="0" w:color="auto"/>
              </w:divBdr>
            </w:div>
            <w:div w:id="1706327813">
              <w:marLeft w:val="0"/>
              <w:marRight w:val="0"/>
              <w:marTop w:val="0"/>
              <w:marBottom w:val="0"/>
              <w:divBdr>
                <w:top w:val="none" w:sz="0" w:space="0" w:color="auto"/>
                <w:left w:val="none" w:sz="0" w:space="0" w:color="auto"/>
                <w:bottom w:val="none" w:sz="0" w:space="0" w:color="auto"/>
                <w:right w:val="none" w:sz="0" w:space="0" w:color="auto"/>
              </w:divBdr>
            </w:div>
            <w:div w:id="169099721">
              <w:marLeft w:val="0"/>
              <w:marRight w:val="0"/>
              <w:marTop w:val="0"/>
              <w:marBottom w:val="0"/>
              <w:divBdr>
                <w:top w:val="none" w:sz="0" w:space="0" w:color="auto"/>
                <w:left w:val="none" w:sz="0" w:space="0" w:color="auto"/>
                <w:bottom w:val="none" w:sz="0" w:space="0" w:color="auto"/>
                <w:right w:val="none" w:sz="0" w:space="0" w:color="auto"/>
              </w:divBdr>
            </w:div>
            <w:div w:id="1319462990">
              <w:marLeft w:val="0"/>
              <w:marRight w:val="0"/>
              <w:marTop w:val="0"/>
              <w:marBottom w:val="0"/>
              <w:divBdr>
                <w:top w:val="none" w:sz="0" w:space="0" w:color="auto"/>
                <w:left w:val="none" w:sz="0" w:space="0" w:color="auto"/>
                <w:bottom w:val="none" w:sz="0" w:space="0" w:color="auto"/>
                <w:right w:val="none" w:sz="0" w:space="0" w:color="auto"/>
              </w:divBdr>
            </w:div>
            <w:div w:id="615672214">
              <w:marLeft w:val="0"/>
              <w:marRight w:val="0"/>
              <w:marTop w:val="0"/>
              <w:marBottom w:val="0"/>
              <w:divBdr>
                <w:top w:val="none" w:sz="0" w:space="0" w:color="auto"/>
                <w:left w:val="none" w:sz="0" w:space="0" w:color="auto"/>
                <w:bottom w:val="none" w:sz="0" w:space="0" w:color="auto"/>
                <w:right w:val="none" w:sz="0" w:space="0" w:color="auto"/>
              </w:divBdr>
            </w:div>
            <w:div w:id="1290090818">
              <w:marLeft w:val="0"/>
              <w:marRight w:val="0"/>
              <w:marTop w:val="0"/>
              <w:marBottom w:val="0"/>
              <w:divBdr>
                <w:top w:val="none" w:sz="0" w:space="0" w:color="auto"/>
                <w:left w:val="none" w:sz="0" w:space="0" w:color="auto"/>
                <w:bottom w:val="none" w:sz="0" w:space="0" w:color="auto"/>
                <w:right w:val="none" w:sz="0" w:space="0" w:color="auto"/>
              </w:divBdr>
            </w:div>
            <w:div w:id="748423002">
              <w:marLeft w:val="0"/>
              <w:marRight w:val="0"/>
              <w:marTop w:val="0"/>
              <w:marBottom w:val="0"/>
              <w:divBdr>
                <w:top w:val="none" w:sz="0" w:space="0" w:color="auto"/>
                <w:left w:val="none" w:sz="0" w:space="0" w:color="auto"/>
                <w:bottom w:val="none" w:sz="0" w:space="0" w:color="auto"/>
                <w:right w:val="none" w:sz="0" w:space="0" w:color="auto"/>
              </w:divBdr>
            </w:div>
            <w:div w:id="228853871">
              <w:marLeft w:val="0"/>
              <w:marRight w:val="0"/>
              <w:marTop w:val="0"/>
              <w:marBottom w:val="0"/>
              <w:divBdr>
                <w:top w:val="none" w:sz="0" w:space="0" w:color="auto"/>
                <w:left w:val="none" w:sz="0" w:space="0" w:color="auto"/>
                <w:bottom w:val="none" w:sz="0" w:space="0" w:color="auto"/>
                <w:right w:val="none" w:sz="0" w:space="0" w:color="auto"/>
              </w:divBdr>
            </w:div>
            <w:div w:id="186023545">
              <w:marLeft w:val="0"/>
              <w:marRight w:val="0"/>
              <w:marTop w:val="0"/>
              <w:marBottom w:val="0"/>
              <w:divBdr>
                <w:top w:val="none" w:sz="0" w:space="0" w:color="auto"/>
                <w:left w:val="none" w:sz="0" w:space="0" w:color="auto"/>
                <w:bottom w:val="none" w:sz="0" w:space="0" w:color="auto"/>
                <w:right w:val="none" w:sz="0" w:space="0" w:color="auto"/>
              </w:divBdr>
            </w:div>
            <w:div w:id="589234833">
              <w:marLeft w:val="0"/>
              <w:marRight w:val="0"/>
              <w:marTop w:val="0"/>
              <w:marBottom w:val="0"/>
              <w:divBdr>
                <w:top w:val="none" w:sz="0" w:space="0" w:color="auto"/>
                <w:left w:val="none" w:sz="0" w:space="0" w:color="auto"/>
                <w:bottom w:val="none" w:sz="0" w:space="0" w:color="auto"/>
                <w:right w:val="none" w:sz="0" w:space="0" w:color="auto"/>
              </w:divBdr>
            </w:div>
            <w:div w:id="151022704">
              <w:marLeft w:val="0"/>
              <w:marRight w:val="0"/>
              <w:marTop w:val="0"/>
              <w:marBottom w:val="0"/>
              <w:divBdr>
                <w:top w:val="none" w:sz="0" w:space="0" w:color="auto"/>
                <w:left w:val="none" w:sz="0" w:space="0" w:color="auto"/>
                <w:bottom w:val="none" w:sz="0" w:space="0" w:color="auto"/>
                <w:right w:val="none" w:sz="0" w:space="0" w:color="auto"/>
              </w:divBdr>
            </w:div>
            <w:div w:id="1075932720">
              <w:marLeft w:val="0"/>
              <w:marRight w:val="0"/>
              <w:marTop w:val="0"/>
              <w:marBottom w:val="0"/>
              <w:divBdr>
                <w:top w:val="none" w:sz="0" w:space="0" w:color="auto"/>
                <w:left w:val="none" w:sz="0" w:space="0" w:color="auto"/>
                <w:bottom w:val="none" w:sz="0" w:space="0" w:color="auto"/>
                <w:right w:val="none" w:sz="0" w:space="0" w:color="auto"/>
              </w:divBdr>
            </w:div>
            <w:div w:id="1636138202">
              <w:marLeft w:val="0"/>
              <w:marRight w:val="0"/>
              <w:marTop w:val="0"/>
              <w:marBottom w:val="0"/>
              <w:divBdr>
                <w:top w:val="none" w:sz="0" w:space="0" w:color="auto"/>
                <w:left w:val="none" w:sz="0" w:space="0" w:color="auto"/>
                <w:bottom w:val="none" w:sz="0" w:space="0" w:color="auto"/>
                <w:right w:val="none" w:sz="0" w:space="0" w:color="auto"/>
              </w:divBdr>
            </w:div>
            <w:div w:id="1688942955">
              <w:marLeft w:val="0"/>
              <w:marRight w:val="0"/>
              <w:marTop w:val="0"/>
              <w:marBottom w:val="0"/>
              <w:divBdr>
                <w:top w:val="none" w:sz="0" w:space="0" w:color="auto"/>
                <w:left w:val="none" w:sz="0" w:space="0" w:color="auto"/>
                <w:bottom w:val="none" w:sz="0" w:space="0" w:color="auto"/>
                <w:right w:val="none" w:sz="0" w:space="0" w:color="auto"/>
              </w:divBdr>
            </w:div>
            <w:div w:id="1520042865">
              <w:marLeft w:val="0"/>
              <w:marRight w:val="0"/>
              <w:marTop w:val="0"/>
              <w:marBottom w:val="0"/>
              <w:divBdr>
                <w:top w:val="none" w:sz="0" w:space="0" w:color="auto"/>
                <w:left w:val="none" w:sz="0" w:space="0" w:color="auto"/>
                <w:bottom w:val="none" w:sz="0" w:space="0" w:color="auto"/>
                <w:right w:val="none" w:sz="0" w:space="0" w:color="auto"/>
              </w:divBdr>
            </w:div>
            <w:div w:id="240139455">
              <w:marLeft w:val="0"/>
              <w:marRight w:val="0"/>
              <w:marTop w:val="0"/>
              <w:marBottom w:val="0"/>
              <w:divBdr>
                <w:top w:val="none" w:sz="0" w:space="0" w:color="auto"/>
                <w:left w:val="none" w:sz="0" w:space="0" w:color="auto"/>
                <w:bottom w:val="none" w:sz="0" w:space="0" w:color="auto"/>
                <w:right w:val="none" w:sz="0" w:space="0" w:color="auto"/>
              </w:divBdr>
            </w:div>
            <w:div w:id="344138550">
              <w:marLeft w:val="0"/>
              <w:marRight w:val="0"/>
              <w:marTop w:val="0"/>
              <w:marBottom w:val="0"/>
              <w:divBdr>
                <w:top w:val="none" w:sz="0" w:space="0" w:color="auto"/>
                <w:left w:val="none" w:sz="0" w:space="0" w:color="auto"/>
                <w:bottom w:val="none" w:sz="0" w:space="0" w:color="auto"/>
                <w:right w:val="none" w:sz="0" w:space="0" w:color="auto"/>
              </w:divBdr>
            </w:div>
            <w:div w:id="140043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958830">
      <w:bodyDiv w:val="1"/>
      <w:marLeft w:val="0"/>
      <w:marRight w:val="0"/>
      <w:marTop w:val="0"/>
      <w:marBottom w:val="0"/>
      <w:divBdr>
        <w:top w:val="none" w:sz="0" w:space="0" w:color="auto"/>
        <w:left w:val="none" w:sz="0" w:space="0" w:color="auto"/>
        <w:bottom w:val="none" w:sz="0" w:space="0" w:color="auto"/>
        <w:right w:val="none" w:sz="0" w:space="0" w:color="auto"/>
      </w:divBdr>
      <w:divsChild>
        <w:div w:id="1003363596">
          <w:marLeft w:val="2755"/>
          <w:marRight w:val="480"/>
          <w:marTop w:val="0"/>
          <w:marBottom w:val="0"/>
          <w:divBdr>
            <w:top w:val="none" w:sz="0" w:space="0" w:color="auto"/>
            <w:left w:val="none" w:sz="0" w:space="0" w:color="auto"/>
            <w:bottom w:val="none" w:sz="0" w:space="0" w:color="auto"/>
            <w:right w:val="none" w:sz="0" w:space="0" w:color="auto"/>
          </w:divBdr>
          <w:divsChild>
            <w:div w:id="1074548790">
              <w:marLeft w:val="0"/>
              <w:marRight w:val="0"/>
              <w:marTop w:val="0"/>
              <w:marBottom w:val="0"/>
              <w:divBdr>
                <w:top w:val="none" w:sz="0" w:space="0" w:color="auto"/>
                <w:left w:val="none" w:sz="0" w:space="0" w:color="auto"/>
                <w:bottom w:val="none" w:sz="0" w:space="0" w:color="auto"/>
                <w:right w:val="none" w:sz="0" w:space="0" w:color="auto"/>
              </w:divBdr>
            </w:div>
            <w:div w:id="1186797194">
              <w:marLeft w:val="0"/>
              <w:marRight w:val="0"/>
              <w:marTop w:val="0"/>
              <w:marBottom w:val="0"/>
              <w:divBdr>
                <w:top w:val="none" w:sz="0" w:space="0" w:color="auto"/>
                <w:left w:val="none" w:sz="0" w:space="0" w:color="auto"/>
                <w:bottom w:val="none" w:sz="0" w:space="0" w:color="auto"/>
                <w:right w:val="none" w:sz="0" w:space="0" w:color="auto"/>
              </w:divBdr>
            </w:div>
            <w:div w:id="1019821648">
              <w:marLeft w:val="0"/>
              <w:marRight w:val="0"/>
              <w:marTop w:val="0"/>
              <w:marBottom w:val="0"/>
              <w:divBdr>
                <w:top w:val="none" w:sz="0" w:space="0" w:color="auto"/>
                <w:left w:val="none" w:sz="0" w:space="0" w:color="auto"/>
                <w:bottom w:val="none" w:sz="0" w:space="0" w:color="auto"/>
                <w:right w:val="none" w:sz="0" w:space="0" w:color="auto"/>
              </w:divBdr>
            </w:div>
            <w:div w:id="300579793">
              <w:marLeft w:val="0"/>
              <w:marRight w:val="0"/>
              <w:marTop w:val="0"/>
              <w:marBottom w:val="0"/>
              <w:divBdr>
                <w:top w:val="none" w:sz="0" w:space="0" w:color="auto"/>
                <w:left w:val="none" w:sz="0" w:space="0" w:color="auto"/>
                <w:bottom w:val="none" w:sz="0" w:space="0" w:color="auto"/>
                <w:right w:val="none" w:sz="0" w:space="0" w:color="auto"/>
              </w:divBdr>
            </w:div>
            <w:div w:id="522404044">
              <w:marLeft w:val="0"/>
              <w:marRight w:val="0"/>
              <w:marTop w:val="0"/>
              <w:marBottom w:val="0"/>
              <w:divBdr>
                <w:top w:val="none" w:sz="0" w:space="0" w:color="auto"/>
                <w:left w:val="none" w:sz="0" w:space="0" w:color="auto"/>
                <w:bottom w:val="none" w:sz="0" w:space="0" w:color="auto"/>
                <w:right w:val="none" w:sz="0" w:space="0" w:color="auto"/>
              </w:divBdr>
            </w:div>
            <w:div w:id="1935480084">
              <w:marLeft w:val="0"/>
              <w:marRight w:val="0"/>
              <w:marTop w:val="0"/>
              <w:marBottom w:val="0"/>
              <w:divBdr>
                <w:top w:val="none" w:sz="0" w:space="0" w:color="auto"/>
                <w:left w:val="none" w:sz="0" w:space="0" w:color="auto"/>
                <w:bottom w:val="none" w:sz="0" w:space="0" w:color="auto"/>
                <w:right w:val="none" w:sz="0" w:space="0" w:color="auto"/>
              </w:divBdr>
            </w:div>
            <w:div w:id="565267874">
              <w:marLeft w:val="0"/>
              <w:marRight w:val="0"/>
              <w:marTop w:val="0"/>
              <w:marBottom w:val="0"/>
              <w:divBdr>
                <w:top w:val="none" w:sz="0" w:space="0" w:color="auto"/>
                <w:left w:val="none" w:sz="0" w:space="0" w:color="auto"/>
                <w:bottom w:val="none" w:sz="0" w:space="0" w:color="auto"/>
                <w:right w:val="none" w:sz="0" w:space="0" w:color="auto"/>
              </w:divBdr>
            </w:div>
            <w:div w:id="1695500350">
              <w:marLeft w:val="0"/>
              <w:marRight w:val="0"/>
              <w:marTop w:val="0"/>
              <w:marBottom w:val="0"/>
              <w:divBdr>
                <w:top w:val="none" w:sz="0" w:space="0" w:color="auto"/>
                <w:left w:val="none" w:sz="0" w:space="0" w:color="auto"/>
                <w:bottom w:val="none" w:sz="0" w:space="0" w:color="auto"/>
                <w:right w:val="none" w:sz="0" w:space="0" w:color="auto"/>
              </w:divBdr>
            </w:div>
            <w:div w:id="415784738">
              <w:marLeft w:val="0"/>
              <w:marRight w:val="0"/>
              <w:marTop w:val="0"/>
              <w:marBottom w:val="0"/>
              <w:divBdr>
                <w:top w:val="none" w:sz="0" w:space="0" w:color="auto"/>
                <w:left w:val="none" w:sz="0" w:space="0" w:color="auto"/>
                <w:bottom w:val="none" w:sz="0" w:space="0" w:color="auto"/>
                <w:right w:val="none" w:sz="0" w:space="0" w:color="auto"/>
              </w:divBdr>
            </w:div>
            <w:div w:id="1304122870">
              <w:marLeft w:val="0"/>
              <w:marRight w:val="0"/>
              <w:marTop w:val="0"/>
              <w:marBottom w:val="0"/>
              <w:divBdr>
                <w:top w:val="none" w:sz="0" w:space="0" w:color="auto"/>
                <w:left w:val="none" w:sz="0" w:space="0" w:color="auto"/>
                <w:bottom w:val="none" w:sz="0" w:space="0" w:color="auto"/>
                <w:right w:val="none" w:sz="0" w:space="0" w:color="auto"/>
              </w:divBdr>
            </w:div>
            <w:div w:id="1352415701">
              <w:marLeft w:val="0"/>
              <w:marRight w:val="0"/>
              <w:marTop w:val="0"/>
              <w:marBottom w:val="0"/>
              <w:divBdr>
                <w:top w:val="none" w:sz="0" w:space="0" w:color="auto"/>
                <w:left w:val="none" w:sz="0" w:space="0" w:color="auto"/>
                <w:bottom w:val="none" w:sz="0" w:space="0" w:color="auto"/>
                <w:right w:val="none" w:sz="0" w:space="0" w:color="auto"/>
              </w:divBdr>
            </w:div>
            <w:div w:id="937715500">
              <w:marLeft w:val="0"/>
              <w:marRight w:val="0"/>
              <w:marTop w:val="0"/>
              <w:marBottom w:val="0"/>
              <w:divBdr>
                <w:top w:val="none" w:sz="0" w:space="0" w:color="auto"/>
                <w:left w:val="none" w:sz="0" w:space="0" w:color="auto"/>
                <w:bottom w:val="none" w:sz="0" w:space="0" w:color="auto"/>
                <w:right w:val="none" w:sz="0" w:space="0" w:color="auto"/>
              </w:divBdr>
            </w:div>
            <w:div w:id="916866899">
              <w:marLeft w:val="0"/>
              <w:marRight w:val="0"/>
              <w:marTop w:val="0"/>
              <w:marBottom w:val="0"/>
              <w:divBdr>
                <w:top w:val="none" w:sz="0" w:space="0" w:color="auto"/>
                <w:left w:val="none" w:sz="0" w:space="0" w:color="auto"/>
                <w:bottom w:val="none" w:sz="0" w:space="0" w:color="auto"/>
                <w:right w:val="none" w:sz="0" w:space="0" w:color="auto"/>
              </w:divBdr>
            </w:div>
            <w:div w:id="1316372352">
              <w:marLeft w:val="0"/>
              <w:marRight w:val="0"/>
              <w:marTop w:val="0"/>
              <w:marBottom w:val="0"/>
              <w:divBdr>
                <w:top w:val="none" w:sz="0" w:space="0" w:color="auto"/>
                <w:left w:val="none" w:sz="0" w:space="0" w:color="auto"/>
                <w:bottom w:val="none" w:sz="0" w:space="0" w:color="auto"/>
                <w:right w:val="none" w:sz="0" w:space="0" w:color="auto"/>
              </w:divBdr>
            </w:div>
            <w:div w:id="499467686">
              <w:marLeft w:val="0"/>
              <w:marRight w:val="0"/>
              <w:marTop w:val="0"/>
              <w:marBottom w:val="0"/>
              <w:divBdr>
                <w:top w:val="none" w:sz="0" w:space="0" w:color="auto"/>
                <w:left w:val="none" w:sz="0" w:space="0" w:color="auto"/>
                <w:bottom w:val="none" w:sz="0" w:space="0" w:color="auto"/>
                <w:right w:val="none" w:sz="0" w:space="0" w:color="auto"/>
              </w:divBdr>
            </w:div>
            <w:div w:id="58015782">
              <w:marLeft w:val="0"/>
              <w:marRight w:val="0"/>
              <w:marTop w:val="0"/>
              <w:marBottom w:val="0"/>
              <w:divBdr>
                <w:top w:val="none" w:sz="0" w:space="0" w:color="auto"/>
                <w:left w:val="none" w:sz="0" w:space="0" w:color="auto"/>
                <w:bottom w:val="none" w:sz="0" w:space="0" w:color="auto"/>
                <w:right w:val="none" w:sz="0" w:space="0" w:color="auto"/>
              </w:divBdr>
            </w:div>
            <w:div w:id="330565408">
              <w:marLeft w:val="0"/>
              <w:marRight w:val="0"/>
              <w:marTop w:val="0"/>
              <w:marBottom w:val="0"/>
              <w:divBdr>
                <w:top w:val="none" w:sz="0" w:space="0" w:color="auto"/>
                <w:left w:val="none" w:sz="0" w:space="0" w:color="auto"/>
                <w:bottom w:val="none" w:sz="0" w:space="0" w:color="auto"/>
                <w:right w:val="none" w:sz="0" w:space="0" w:color="auto"/>
              </w:divBdr>
            </w:div>
            <w:div w:id="1371340807">
              <w:marLeft w:val="0"/>
              <w:marRight w:val="0"/>
              <w:marTop w:val="0"/>
              <w:marBottom w:val="0"/>
              <w:divBdr>
                <w:top w:val="none" w:sz="0" w:space="0" w:color="auto"/>
                <w:left w:val="none" w:sz="0" w:space="0" w:color="auto"/>
                <w:bottom w:val="none" w:sz="0" w:space="0" w:color="auto"/>
                <w:right w:val="none" w:sz="0" w:space="0" w:color="auto"/>
              </w:divBdr>
            </w:div>
            <w:div w:id="131218048">
              <w:marLeft w:val="0"/>
              <w:marRight w:val="0"/>
              <w:marTop w:val="0"/>
              <w:marBottom w:val="0"/>
              <w:divBdr>
                <w:top w:val="none" w:sz="0" w:space="0" w:color="auto"/>
                <w:left w:val="none" w:sz="0" w:space="0" w:color="auto"/>
                <w:bottom w:val="none" w:sz="0" w:space="0" w:color="auto"/>
                <w:right w:val="none" w:sz="0" w:space="0" w:color="auto"/>
              </w:divBdr>
            </w:div>
            <w:div w:id="1434129784">
              <w:marLeft w:val="0"/>
              <w:marRight w:val="0"/>
              <w:marTop w:val="0"/>
              <w:marBottom w:val="0"/>
              <w:divBdr>
                <w:top w:val="none" w:sz="0" w:space="0" w:color="auto"/>
                <w:left w:val="none" w:sz="0" w:space="0" w:color="auto"/>
                <w:bottom w:val="none" w:sz="0" w:space="0" w:color="auto"/>
                <w:right w:val="none" w:sz="0" w:space="0" w:color="auto"/>
              </w:divBdr>
            </w:div>
            <w:div w:id="840655620">
              <w:marLeft w:val="0"/>
              <w:marRight w:val="0"/>
              <w:marTop w:val="0"/>
              <w:marBottom w:val="0"/>
              <w:divBdr>
                <w:top w:val="none" w:sz="0" w:space="0" w:color="auto"/>
                <w:left w:val="none" w:sz="0" w:space="0" w:color="auto"/>
                <w:bottom w:val="none" w:sz="0" w:space="0" w:color="auto"/>
                <w:right w:val="none" w:sz="0" w:space="0" w:color="auto"/>
              </w:divBdr>
            </w:div>
            <w:div w:id="654147246">
              <w:marLeft w:val="0"/>
              <w:marRight w:val="0"/>
              <w:marTop w:val="0"/>
              <w:marBottom w:val="0"/>
              <w:divBdr>
                <w:top w:val="none" w:sz="0" w:space="0" w:color="auto"/>
                <w:left w:val="none" w:sz="0" w:space="0" w:color="auto"/>
                <w:bottom w:val="none" w:sz="0" w:space="0" w:color="auto"/>
                <w:right w:val="none" w:sz="0" w:space="0" w:color="auto"/>
              </w:divBdr>
            </w:div>
            <w:div w:id="2125224343">
              <w:marLeft w:val="0"/>
              <w:marRight w:val="0"/>
              <w:marTop w:val="0"/>
              <w:marBottom w:val="0"/>
              <w:divBdr>
                <w:top w:val="none" w:sz="0" w:space="0" w:color="auto"/>
                <w:left w:val="none" w:sz="0" w:space="0" w:color="auto"/>
                <w:bottom w:val="none" w:sz="0" w:space="0" w:color="auto"/>
                <w:right w:val="none" w:sz="0" w:space="0" w:color="auto"/>
              </w:divBdr>
            </w:div>
            <w:div w:id="96365871">
              <w:marLeft w:val="0"/>
              <w:marRight w:val="0"/>
              <w:marTop w:val="0"/>
              <w:marBottom w:val="0"/>
              <w:divBdr>
                <w:top w:val="none" w:sz="0" w:space="0" w:color="auto"/>
                <w:left w:val="none" w:sz="0" w:space="0" w:color="auto"/>
                <w:bottom w:val="none" w:sz="0" w:space="0" w:color="auto"/>
                <w:right w:val="none" w:sz="0" w:space="0" w:color="auto"/>
              </w:divBdr>
            </w:div>
            <w:div w:id="1472558010">
              <w:marLeft w:val="0"/>
              <w:marRight w:val="0"/>
              <w:marTop w:val="0"/>
              <w:marBottom w:val="0"/>
              <w:divBdr>
                <w:top w:val="none" w:sz="0" w:space="0" w:color="auto"/>
                <w:left w:val="none" w:sz="0" w:space="0" w:color="auto"/>
                <w:bottom w:val="none" w:sz="0" w:space="0" w:color="auto"/>
                <w:right w:val="none" w:sz="0" w:space="0" w:color="auto"/>
              </w:divBdr>
            </w:div>
            <w:div w:id="1122963544">
              <w:marLeft w:val="0"/>
              <w:marRight w:val="0"/>
              <w:marTop w:val="0"/>
              <w:marBottom w:val="0"/>
              <w:divBdr>
                <w:top w:val="none" w:sz="0" w:space="0" w:color="auto"/>
                <w:left w:val="none" w:sz="0" w:space="0" w:color="auto"/>
                <w:bottom w:val="none" w:sz="0" w:space="0" w:color="auto"/>
                <w:right w:val="none" w:sz="0" w:space="0" w:color="auto"/>
              </w:divBdr>
            </w:div>
            <w:div w:id="2049065389">
              <w:marLeft w:val="0"/>
              <w:marRight w:val="0"/>
              <w:marTop w:val="0"/>
              <w:marBottom w:val="0"/>
              <w:divBdr>
                <w:top w:val="none" w:sz="0" w:space="0" w:color="auto"/>
                <w:left w:val="none" w:sz="0" w:space="0" w:color="auto"/>
                <w:bottom w:val="none" w:sz="0" w:space="0" w:color="auto"/>
                <w:right w:val="none" w:sz="0" w:space="0" w:color="auto"/>
              </w:divBdr>
            </w:div>
            <w:div w:id="735318038">
              <w:marLeft w:val="0"/>
              <w:marRight w:val="0"/>
              <w:marTop w:val="0"/>
              <w:marBottom w:val="0"/>
              <w:divBdr>
                <w:top w:val="none" w:sz="0" w:space="0" w:color="auto"/>
                <w:left w:val="none" w:sz="0" w:space="0" w:color="auto"/>
                <w:bottom w:val="none" w:sz="0" w:space="0" w:color="auto"/>
                <w:right w:val="none" w:sz="0" w:space="0" w:color="auto"/>
              </w:divBdr>
            </w:div>
            <w:div w:id="718473761">
              <w:marLeft w:val="0"/>
              <w:marRight w:val="0"/>
              <w:marTop w:val="0"/>
              <w:marBottom w:val="0"/>
              <w:divBdr>
                <w:top w:val="none" w:sz="0" w:space="0" w:color="auto"/>
                <w:left w:val="none" w:sz="0" w:space="0" w:color="auto"/>
                <w:bottom w:val="none" w:sz="0" w:space="0" w:color="auto"/>
                <w:right w:val="none" w:sz="0" w:space="0" w:color="auto"/>
              </w:divBdr>
            </w:div>
            <w:div w:id="388383531">
              <w:marLeft w:val="0"/>
              <w:marRight w:val="0"/>
              <w:marTop w:val="0"/>
              <w:marBottom w:val="0"/>
              <w:divBdr>
                <w:top w:val="none" w:sz="0" w:space="0" w:color="auto"/>
                <w:left w:val="none" w:sz="0" w:space="0" w:color="auto"/>
                <w:bottom w:val="none" w:sz="0" w:space="0" w:color="auto"/>
                <w:right w:val="none" w:sz="0" w:space="0" w:color="auto"/>
              </w:divBdr>
            </w:div>
            <w:div w:id="1557206981">
              <w:marLeft w:val="0"/>
              <w:marRight w:val="0"/>
              <w:marTop w:val="0"/>
              <w:marBottom w:val="0"/>
              <w:divBdr>
                <w:top w:val="none" w:sz="0" w:space="0" w:color="auto"/>
                <w:left w:val="none" w:sz="0" w:space="0" w:color="auto"/>
                <w:bottom w:val="none" w:sz="0" w:space="0" w:color="auto"/>
                <w:right w:val="none" w:sz="0" w:space="0" w:color="auto"/>
              </w:divBdr>
            </w:div>
            <w:div w:id="2015716760">
              <w:marLeft w:val="0"/>
              <w:marRight w:val="0"/>
              <w:marTop w:val="0"/>
              <w:marBottom w:val="0"/>
              <w:divBdr>
                <w:top w:val="none" w:sz="0" w:space="0" w:color="auto"/>
                <w:left w:val="none" w:sz="0" w:space="0" w:color="auto"/>
                <w:bottom w:val="none" w:sz="0" w:space="0" w:color="auto"/>
                <w:right w:val="none" w:sz="0" w:space="0" w:color="auto"/>
              </w:divBdr>
            </w:div>
            <w:div w:id="331955686">
              <w:marLeft w:val="0"/>
              <w:marRight w:val="0"/>
              <w:marTop w:val="0"/>
              <w:marBottom w:val="0"/>
              <w:divBdr>
                <w:top w:val="none" w:sz="0" w:space="0" w:color="auto"/>
                <w:left w:val="none" w:sz="0" w:space="0" w:color="auto"/>
                <w:bottom w:val="none" w:sz="0" w:space="0" w:color="auto"/>
                <w:right w:val="none" w:sz="0" w:space="0" w:color="auto"/>
              </w:divBdr>
            </w:div>
            <w:div w:id="990018058">
              <w:marLeft w:val="0"/>
              <w:marRight w:val="0"/>
              <w:marTop w:val="0"/>
              <w:marBottom w:val="0"/>
              <w:divBdr>
                <w:top w:val="none" w:sz="0" w:space="0" w:color="auto"/>
                <w:left w:val="none" w:sz="0" w:space="0" w:color="auto"/>
                <w:bottom w:val="none" w:sz="0" w:space="0" w:color="auto"/>
                <w:right w:val="none" w:sz="0" w:space="0" w:color="auto"/>
              </w:divBdr>
            </w:div>
            <w:div w:id="2050953342">
              <w:marLeft w:val="0"/>
              <w:marRight w:val="0"/>
              <w:marTop w:val="0"/>
              <w:marBottom w:val="0"/>
              <w:divBdr>
                <w:top w:val="none" w:sz="0" w:space="0" w:color="auto"/>
                <w:left w:val="none" w:sz="0" w:space="0" w:color="auto"/>
                <w:bottom w:val="none" w:sz="0" w:space="0" w:color="auto"/>
                <w:right w:val="none" w:sz="0" w:space="0" w:color="auto"/>
              </w:divBdr>
            </w:div>
            <w:div w:id="1084837439">
              <w:marLeft w:val="0"/>
              <w:marRight w:val="0"/>
              <w:marTop w:val="0"/>
              <w:marBottom w:val="0"/>
              <w:divBdr>
                <w:top w:val="none" w:sz="0" w:space="0" w:color="auto"/>
                <w:left w:val="none" w:sz="0" w:space="0" w:color="auto"/>
                <w:bottom w:val="none" w:sz="0" w:space="0" w:color="auto"/>
                <w:right w:val="none" w:sz="0" w:space="0" w:color="auto"/>
              </w:divBdr>
            </w:div>
            <w:div w:id="1599020081">
              <w:marLeft w:val="0"/>
              <w:marRight w:val="0"/>
              <w:marTop w:val="0"/>
              <w:marBottom w:val="0"/>
              <w:divBdr>
                <w:top w:val="none" w:sz="0" w:space="0" w:color="auto"/>
                <w:left w:val="none" w:sz="0" w:space="0" w:color="auto"/>
                <w:bottom w:val="none" w:sz="0" w:space="0" w:color="auto"/>
                <w:right w:val="none" w:sz="0" w:space="0" w:color="auto"/>
              </w:divBdr>
            </w:div>
            <w:div w:id="635522862">
              <w:marLeft w:val="0"/>
              <w:marRight w:val="0"/>
              <w:marTop w:val="0"/>
              <w:marBottom w:val="0"/>
              <w:divBdr>
                <w:top w:val="none" w:sz="0" w:space="0" w:color="auto"/>
                <w:left w:val="none" w:sz="0" w:space="0" w:color="auto"/>
                <w:bottom w:val="none" w:sz="0" w:space="0" w:color="auto"/>
                <w:right w:val="none" w:sz="0" w:space="0" w:color="auto"/>
              </w:divBdr>
            </w:div>
            <w:div w:id="1195770536">
              <w:marLeft w:val="0"/>
              <w:marRight w:val="0"/>
              <w:marTop w:val="0"/>
              <w:marBottom w:val="0"/>
              <w:divBdr>
                <w:top w:val="none" w:sz="0" w:space="0" w:color="auto"/>
                <w:left w:val="none" w:sz="0" w:space="0" w:color="auto"/>
                <w:bottom w:val="none" w:sz="0" w:space="0" w:color="auto"/>
                <w:right w:val="none" w:sz="0" w:space="0" w:color="auto"/>
              </w:divBdr>
            </w:div>
            <w:div w:id="1705404843">
              <w:marLeft w:val="0"/>
              <w:marRight w:val="0"/>
              <w:marTop w:val="0"/>
              <w:marBottom w:val="0"/>
              <w:divBdr>
                <w:top w:val="none" w:sz="0" w:space="0" w:color="auto"/>
                <w:left w:val="none" w:sz="0" w:space="0" w:color="auto"/>
                <w:bottom w:val="none" w:sz="0" w:space="0" w:color="auto"/>
                <w:right w:val="none" w:sz="0" w:space="0" w:color="auto"/>
              </w:divBdr>
            </w:div>
            <w:div w:id="1854299575">
              <w:marLeft w:val="0"/>
              <w:marRight w:val="0"/>
              <w:marTop w:val="0"/>
              <w:marBottom w:val="0"/>
              <w:divBdr>
                <w:top w:val="none" w:sz="0" w:space="0" w:color="auto"/>
                <w:left w:val="none" w:sz="0" w:space="0" w:color="auto"/>
                <w:bottom w:val="none" w:sz="0" w:space="0" w:color="auto"/>
                <w:right w:val="none" w:sz="0" w:space="0" w:color="auto"/>
              </w:divBdr>
            </w:div>
            <w:div w:id="145551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412</Words>
  <Characters>2355</Characters>
  <Application>Microsoft Office Word</Application>
  <DocSecurity>0</DocSecurity>
  <Lines>19</Lines>
  <Paragraphs>5</Paragraphs>
  <ScaleCrop>false</ScaleCrop>
  <Company>BCPS</Company>
  <LinksUpToDate>false</LinksUpToDate>
  <CharactersWithSpaces>2762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jweaver</dc:creator>
  <cp:lastModifiedBy>jweaver</cp:lastModifiedBy>
  <cp:revision>2</cp:revision>
  <dcterms:created xsi:type="dcterms:W3CDTF">2013-03-19T01:40:00Z</dcterms:created>
  <dcterms:modified xsi:type="dcterms:W3CDTF">2013-03-20T02:42:00Z</dcterms:modified>
</cp:coreProperties>
</file>